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EE" w:rsidRDefault="00CA5019">
      <w:pPr>
        <w:adjustRightInd w:val="0"/>
        <w:snapToGrid w:val="0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 xml:space="preserve">8 </w:t>
      </w:r>
    </w:p>
    <w:p w:rsidR="000833EE" w:rsidRDefault="00CA501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西安电子科技大学本科教师教学一览表及试卷核查表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25"/>
        <w:gridCol w:w="405"/>
        <w:gridCol w:w="1986"/>
        <w:gridCol w:w="1914"/>
        <w:gridCol w:w="945"/>
        <w:gridCol w:w="935"/>
        <w:gridCol w:w="10"/>
        <w:gridCol w:w="945"/>
        <w:gridCol w:w="945"/>
      </w:tblGrid>
      <w:tr w:rsidR="000833EE">
        <w:trPr>
          <w:trHeight w:val="376"/>
          <w:jc w:val="center"/>
        </w:trPr>
        <w:tc>
          <w:tcPr>
            <w:tcW w:w="16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0833EE" w:rsidRDefault="00CA501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专业年级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班级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1668" w:type="dxa"/>
            <w:gridSpan w:val="3"/>
            <w:tcBorders>
              <w:lef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86" w:type="dxa"/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教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3780" w:type="dxa"/>
            <w:gridSpan w:val="5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166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3EE" w:rsidRDefault="00CA5019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学年学期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</w:tcBorders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gridSpan w:val="2"/>
            <w:tcBorders>
              <w:right w:val="single" w:sz="4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是否已提交</w:t>
            </w:r>
          </w:p>
        </w:tc>
        <w:tc>
          <w:tcPr>
            <w:tcW w:w="19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33EE" w:rsidRDefault="000833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5568" w:type="dxa"/>
            <w:gridSpan w:val="5"/>
            <w:tcBorders>
              <w:lef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94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较好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较差</w:t>
            </w: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形式核查</w:t>
            </w: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教学任务书封面及内</w:t>
            </w:r>
            <w:proofErr w:type="gramStart"/>
            <w:r>
              <w:rPr>
                <w:rFonts w:ascii="宋体" w:hAnsi="宋体" w:hint="eastAsia"/>
                <w:szCs w:val="21"/>
              </w:rPr>
              <w:t>页是否</w:t>
            </w:r>
            <w:proofErr w:type="gramEnd"/>
            <w:r>
              <w:rPr>
                <w:rFonts w:ascii="宋体" w:hAnsi="宋体" w:hint="eastAsia"/>
                <w:szCs w:val="21"/>
              </w:rPr>
              <w:t>填写完整，日期正确，学院是否盖章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是否按照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个课时为一单元填写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教学目标是否填写完整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字迹是否整齐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课内实验实践是否描述清晰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过程考核是否体现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学时考核一次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263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4305" w:type="dxa"/>
            <w:gridSpan w:val="3"/>
            <w:tcBorders>
              <w:bottom w:val="single" w:sz="4" w:space="0" w:color="auto"/>
            </w:tcBorders>
            <w:vAlign w:val="center"/>
          </w:tcPr>
          <w:p w:rsidR="000833EE" w:rsidRDefault="00CA501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平时考核试题是否完整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</w:tcBorders>
            <w:vAlign w:val="center"/>
          </w:tcPr>
          <w:p w:rsidR="000833EE" w:rsidRDefault="00CA501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标准答案、评分标准是否完整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试卷有批改痕迹，能够看出得分点，卷面批改需明确标注“√”或“×”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各题得分须完整写入试题首页分数栏，并计总分，试卷无评分、加分错误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成绩单有教师签字，修改处有教师签字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成绩单为标准格式（系统导出打印）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556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5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内容核查</w:t>
            </w: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课程进度安排是否合理，每一单元内容是否合适，描述清晰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填写内容是否合理，是否能够支撑专业认证、毕业要求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考核方式是否合理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平时成绩比例是否合理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评分原则科学、合理、规范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大作业类试题是否合理、规范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试卷分析是否完整，能够反映问题，不雷同，是否有持续改进措施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卷面成绩符合正态分布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0833EE" w:rsidRDefault="00CA50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4305" w:type="dxa"/>
            <w:gridSpan w:val="3"/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各项专业术语描述是否严谨</w:t>
            </w: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33EE" w:rsidRDefault="000833EE">
            <w:pPr>
              <w:rPr>
                <w:rFonts w:ascii="宋体" w:hAnsi="宋体"/>
                <w:szCs w:val="21"/>
              </w:rPr>
            </w:pPr>
          </w:p>
        </w:tc>
      </w:tr>
      <w:tr w:rsidR="000833EE">
        <w:trPr>
          <w:trHeight w:val="387"/>
          <w:jc w:val="center"/>
        </w:trPr>
        <w:tc>
          <w:tcPr>
            <w:tcW w:w="9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3EE" w:rsidRDefault="00CA50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核查其他情况：</w:t>
            </w:r>
          </w:p>
        </w:tc>
      </w:tr>
      <w:tr w:rsidR="000833EE">
        <w:trPr>
          <w:trHeight w:val="704"/>
          <w:jc w:val="center"/>
        </w:trPr>
        <w:tc>
          <w:tcPr>
            <w:tcW w:w="934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33EE" w:rsidRDefault="00CA5019">
            <w:pPr>
              <w:spacing w:beforeLines="50" w:before="156" w:afterLines="50" w:after="156" w:line="480" w:lineRule="auto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核查人：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核查日期：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833EE" w:rsidRDefault="000833EE" w:rsidP="00CA5019">
      <w:bookmarkStart w:id="0" w:name="_GoBack"/>
      <w:bookmarkEnd w:id="0"/>
    </w:p>
    <w:sectPr w:rsidR="0008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0833EE"/>
    <w:rsid w:val="00CA5019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34CB05-77C7-4368-B695-3DA3490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